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</w:rPr>
        <w:t>良渚实验室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  <w:lang w:val="en-US" w:eastAsia="zh-CN"/>
        </w:rPr>
        <w:t>人才派遣员工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</w:rPr>
        <w:t>经费使用审批表</w:t>
      </w:r>
    </w:p>
    <w:p>
      <w:pPr>
        <w:tabs>
          <w:tab w:val="left" w:pos="219"/>
          <w:tab w:val="center" w:pos="4595"/>
        </w:tabs>
        <w:jc w:val="left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</w:rPr>
        <w:t>用人部门：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lang w:val="en-US" w:eastAsia="zh-CN"/>
        </w:rPr>
        <w:t>XXX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</w:rPr>
        <w:t xml:space="preserve">课题组                                    填表时间：                      </w:t>
      </w:r>
    </w:p>
    <w:tbl>
      <w:tblPr>
        <w:tblStyle w:val="5"/>
        <w:tblpPr w:leftFromText="180" w:rightFromText="180" w:vertAnchor="text" w:horzAnchor="page" w:tblpX="506" w:tblpY="225"/>
        <w:tblOverlap w:val="never"/>
        <w:tblW w:w="100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789"/>
        <w:gridCol w:w="769"/>
        <w:gridCol w:w="669"/>
        <w:gridCol w:w="1262"/>
        <w:gridCol w:w="68"/>
        <w:gridCol w:w="1432"/>
        <w:gridCol w:w="2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880" w:type="dxa"/>
            <w:vAlign w:val="center"/>
          </w:tcPr>
          <w:p>
            <w:pPr>
              <w:spacing w:before="15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员工姓名</w:t>
            </w:r>
          </w:p>
        </w:tc>
        <w:tc>
          <w:tcPr>
            <w:tcW w:w="1789" w:type="dxa"/>
            <w:vAlign w:val="center"/>
          </w:tcPr>
          <w:p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岗位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5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/>
                <w:iCs/>
                <w:color w:val="7F7F7F" w:themeColor="background1" w:themeShade="80"/>
                <w:kern w:val="2"/>
                <w:sz w:val="20"/>
                <w:szCs w:val="18"/>
                <w:lang w:val="en-US" w:eastAsia="zh-CN"/>
              </w:rPr>
              <w:t>科研辅助、技术辅助、服务辅助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155"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身份证号</w:t>
            </w:r>
          </w:p>
        </w:tc>
        <w:tc>
          <w:tcPr>
            <w:tcW w:w="215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880" w:type="dxa"/>
            <w:vAlign w:val="center"/>
          </w:tcPr>
          <w:p>
            <w:pPr>
              <w:spacing w:before="15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手机号</w:t>
            </w:r>
          </w:p>
        </w:tc>
        <w:tc>
          <w:tcPr>
            <w:tcW w:w="1789" w:type="dxa"/>
            <w:vAlign w:val="center"/>
          </w:tcPr>
          <w:p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邮箱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经费用途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聘用方式</w:t>
            </w:r>
          </w:p>
        </w:tc>
        <w:tc>
          <w:tcPr>
            <w:tcW w:w="2156" w:type="dxa"/>
            <w:vAlign w:val="center"/>
          </w:tcPr>
          <w:p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</w:rPr>
              <w:t xml:space="preserve">首聘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</w:rPr>
              <w:t>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</w:rPr>
              <w:t>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</w:rPr>
              <w:t>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  <w:lang w:val="en-US" w:eastAsia="zh-CN"/>
              </w:rPr>
              <w:t>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880" w:type="dxa"/>
            <w:vAlign w:val="center"/>
          </w:tcPr>
          <w:p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劳动合同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及试用期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时间</w:t>
            </w:r>
          </w:p>
          <w:p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  <w:t>（合同两年起签）</w:t>
            </w:r>
          </w:p>
        </w:tc>
        <w:tc>
          <w:tcPr>
            <w:tcW w:w="81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50" w:leftChars="104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1.该员工是否曾与江南公司签订劳动合同：是□，否□。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50" w:leftChars="104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20"/>
                <w:lang w:val="en-US" w:eastAsia="zh-CN" w:bidi="ar-SA"/>
              </w:rPr>
              <w:t>备注：若选“是”不能约定试用期。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50" w:leftChars="104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2.劳动合同时间：年  月  日至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50" w:leftChars="104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3.试用期时间（在合同期内）    年   月   日至   年   月   日。</w:t>
            </w:r>
          </w:p>
          <w:p>
            <w:pPr>
              <w:spacing w:before="43" w:line="320" w:lineRule="exact"/>
              <w:ind w:firstLine="16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2"/>
                <w:sz w:val="16"/>
                <w:szCs w:val="18"/>
                <w:lang w:val="en-US" w:eastAsia="zh-CN" w:bidi="ar-SA"/>
              </w:rPr>
              <w:t>备注：3年&gt;合同期≥2年，则试用期≤2个月；合同期≥3年，试用期≤6个月。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880" w:type="dxa"/>
            <w:shd w:val="clear" w:color="auto" w:fill="auto"/>
            <w:vAlign w:val="center"/>
          </w:tcPr>
          <w:p>
            <w:pPr>
              <w:spacing w:before="44" w:line="320" w:lineRule="exact"/>
              <w:ind w:left="114" w:right="105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劳动报酬</w:t>
            </w:r>
          </w:p>
        </w:tc>
        <w:tc>
          <w:tcPr>
            <w:tcW w:w="8145" w:type="dxa"/>
            <w:gridSpan w:val="7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应发工资：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2490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元/月；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2.试用期工资：2490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元/月；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缴纳社保基数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4462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元；缴纳公积金基数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2490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每月发薪日25日。</w:t>
            </w:r>
          </w:p>
          <w:p>
            <w:pPr>
              <w:ind w:firstLine="176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  <w:kern w:val="2"/>
                <w:sz w:val="18"/>
                <w:szCs w:val="18"/>
                <w:lang w:val="en-US" w:eastAsia="zh-CN" w:bidi="ar-SA"/>
              </w:rPr>
              <w:t>【上述工资均不低于杭州市最低工资标准】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880" w:type="dxa"/>
            <w:shd w:val="clear" w:color="auto" w:fill="auto"/>
            <w:vAlign w:val="center"/>
          </w:tcPr>
          <w:p>
            <w:pPr>
              <w:spacing w:before="44" w:line="320" w:lineRule="exact"/>
              <w:ind w:left="114" w:right="105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工作时间</w:t>
            </w:r>
          </w:p>
        </w:tc>
        <w:tc>
          <w:tcPr>
            <w:tcW w:w="814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标准工时   □综合工时   □不定时工时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880" w:type="dxa"/>
            <w:vAlign w:val="center"/>
          </w:tcPr>
          <w:p>
            <w:pPr>
              <w:spacing w:before="156" w:line="320" w:lineRule="exact"/>
              <w:ind w:left="11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人事人才部意见</w:t>
            </w:r>
          </w:p>
          <w:p>
            <w:pPr>
              <w:spacing w:before="1"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  <w:t>（续费无需审核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-34"/>
                <w:kern w:val="2"/>
                <w:sz w:val="18"/>
                <w:szCs w:val="18"/>
              </w:rPr>
              <w:t>）</w:t>
            </w:r>
          </w:p>
        </w:tc>
        <w:tc>
          <w:tcPr>
            <w:tcW w:w="8145" w:type="dxa"/>
            <w:gridSpan w:val="7"/>
            <w:vAlign w:val="bottom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2"/>
                <w:szCs w:val="22"/>
              </w:rPr>
            </w:pPr>
          </w:p>
          <w:p>
            <w:pPr>
              <w:tabs>
                <w:tab w:val="left" w:pos="5985"/>
              </w:tabs>
              <w:spacing w:line="320" w:lineRule="exact"/>
              <w:ind w:left="2628" w:firstLine="960" w:firstLineChars="400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月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日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80" w:type="dxa"/>
            <w:vMerge w:val="restart"/>
            <w:vAlign w:val="center"/>
          </w:tcPr>
          <w:p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人员经费支出</w:t>
            </w:r>
          </w:p>
          <w:p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卡号冻结信息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卡号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冻结金额（元）</w:t>
            </w:r>
          </w:p>
        </w:tc>
        <w:tc>
          <w:tcPr>
            <w:tcW w:w="3588" w:type="dxa"/>
            <w:gridSpan w:val="2"/>
            <w:vAlign w:val="center"/>
          </w:tcPr>
          <w:p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44" w:leftChars="43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冻结时间</w:t>
            </w:r>
          </w:p>
          <w:p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44" w:leftChars="43" w:hanging="241" w:hangingChars="10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（年月日）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80" w:type="dxa"/>
            <w:vMerge w:val="continue"/>
            <w:vAlign w:val="center"/>
          </w:tcPr>
          <w:p>
            <w:pPr>
              <w:spacing w:before="1" w:line="320" w:lineRule="exact"/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</w:p>
        </w:tc>
        <w:tc>
          <w:tcPr>
            <w:tcW w:w="3227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>49000元/年</w:t>
            </w:r>
          </w:p>
        </w:tc>
        <w:tc>
          <w:tcPr>
            <w:tcW w:w="3588" w:type="dxa"/>
            <w:gridSpan w:val="2"/>
            <w:vAlign w:val="center"/>
          </w:tcPr>
          <w:p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13" w:leftChars="43" w:hanging="210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80" w:type="dxa"/>
            <w:vMerge w:val="continue"/>
            <w:vAlign w:val="center"/>
          </w:tcPr>
          <w:p>
            <w:pPr>
              <w:spacing w:before="1" w:line="320" w:lineRule="exact"/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</w:p>
        </w:tc>
        <w:tc>
          <w:tcPr>
            <w:tcW w:w="3227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3588" w:type="dxa"/>
            <w:gridSpan w:val="2"/>
            <w:vAlign w:val="center"/>
          </w:tcPr>
          <w:p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13" w:leftChars="43" w:hanging="210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8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</w:p>
        </w:tc>
        <w:tc>
          <w:tcPr>
            <w:tcW w:w="8145" w:type="dxa"/>
            <w:gridSpan w:val="7"/>
            <w:vAlign w:val="center"/>
          </w:tcPr>
          <w:p>
            <w:pPr>
              <w:tabs>
                <w:tab w:val="left" w:pos="3571"/>
              </w:tabs>
              <w:spacing w:line="32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lang w:val="en-US" w:eastAsia="zh-CN"/>
              </w:rPr>
              <w:t>本次冻结金额合计      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8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</w:p>
        </w:tc>
        <w:tc>
          <w:tcPr>
            <w:tcW w:w="8145" w:type="dxa"/>
            <w:gridSpan w:val="7"/>
            <w:vAlign w:val="center"/>
          </w:tcPr>
          <w:p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财务部审核人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签名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月   日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80" w:type="dxa"/>
          </w:tcPr>
          <w:p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用人部门和经费主管部门</w:t>
            </w:r>
          </w:p>
          <w:p>
            <w:pPr>
              <w:spacing w:line="320" w:lineRule="exact"/>
              <w:ind w:right="22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负责人意见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（用人部门和经费主管部门的负责人是同一人时，两位负责人会签姓名在经费负责人处）</w:t>
            </w:r>
          </w:p>
        </w:tc>
        <w:tc>
          <w:tcPr>
            <w:tcW w:w="8145" w:type="dxa"/>
            <w:gridSpan w:val="7"/>
            <w:vAlign w:val="center"/>
          </w:tcPr>
          <w:p>
            <w:pPr>
              <w:spacing w:before="178" w:line="320" w:lineRule="exact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用人部门负责人姓名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             手机（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            </w:t>
            </w:r>
          </w:p>
          <w:p>
            <w:pPr>
              <w:spacing w:before="132"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经费部门负责人姓名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：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手机（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</w:t>
            </w:r>
          </w:p>
          <w:p>
            <w:pPr>
              <w:spacing w:before="132"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</w:p>
          <w:p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  <w:t>良渚实验室（公章）</w:t>
            </w:r>
          </w:p>
          <w:p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      年   月   日</w:t>
            </w:r>
          </w:p>
        </w:tc>
      </w:tr>
    </w:tbl>
    <w:p>
      <w:p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备注：</w:t>
      </w:r>
    </w:p>
    <w:p>
      <w:pPr>
        <w:numPr>
          <w:ilvl w:val="0"/>
          <w:numId w:val="1"/>
        </w:num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首聘、续聘本表一式2份，财务、人事各1份；聘期内续费本表一式1份，交财务；</w:t>
      </w:r>
    </w:p>
    <w:p>
      <w:pPr>
        <w:numPr>
          <w:ilvl w:val="0"/>
          <w:numId w:val="1"/>
        </w:numPr>
        <w:spacing w:before="2" w:line="320" w:lineRule="exact"/>
        <w:ind w:left="-960" w:leftChars="-400" w:right="546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6"/>
          <w:kern w:val="2"/>
          <w:sz w:val="21"/>
          <w:szCs w:val="21"/>
        </w:rPr>
        <w:t>人员经费支出卡号由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6"/>
          <w:kern w:val="2"/>
          <w:sz w:val="21"/>
          <w:szCs w:val="21"/>
          <w:lang w:val="en-US" w:eastAsia="zh-CN"/>
        </w:rPr>
        <w:t>经费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6"/>
          <w:kern w:val="2"/>
          <w:sz w:val="21"/>
          <w:szCs w:val="21"/>
        </w:rPr>
        <w:t>部门填写，财务部审核；</w:t>
      </w:r>
    </w:p>
    <w:p>
      <w:pPr>
        <w:numPr>
          <w:ilvl w:val="0"/>
          <w:numId w:val="1"/>
        </w:num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  <w:t>经费预算不含工会费；</w:t>
      </w:r>
    </w:p>
    <w:p>
      <w:pPr>
        <w:numPr>
          <w:ilvl w:val="0"/>
          <w:numId w:val="1"/>
        </w:numPr>
        <w:spacing w:line="320" w:lineRule="exact"/>
        <w:ind w:left="-96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  <w:t>本表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  <w:lang w:val="en-US" w:eastAsia="zh-CN"/>
        </w:rPr>
        <w:t>人员经费支出卡号冻结信息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  <w:t>原文请勿修改、涂改，否则视为无效。</w:t>
      </w:r>
    </w:p>
    <w:p>
      <w:pPr>
        <w:spacing w:line="240" w:lineRule="auto"/>
        <w:jc w:val="center"/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</w:pPr>
      <w:r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  <w:t>良渚实验室入职人员办理单</w:t>
      </w:r>
    </w:p>
    <w:tbl>
      <w:tblPr>
        <w:tblStyle w:val="5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979"/>
        <w:gridCol w:w="1561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979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用工部门</w:t>
            </w:r>
          </w:p>
        </w:tc>
        <w:tc>
          <w:tcPr>
            <w:tcW w:w="3081" w:type="dxa"/>
            <w:vAlign w:val="center"/>
          </w:tcPr>
          <w:p>
            <w:pPr>
              <w:rPr>
                <w:rFonts w:hint="default" w:eastAsia="宋体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/>
                <w:iCs/>
                <w:snapToGrid w:val="0"/>
                <w:color w:val="7F7F7F" w:themeColor="background1" w:themeShade="80"/>
                <w:sz w:val="28"/>
                <w:szCs w:val="28"/>
                <w:lang w:val="en-US" w:eastAsia="zh-CN"/>
              </w:rPr>
              <w:t>XXX课题组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岗  位</w:t>
            </w:r>
          </w:p>
        </w:tc>
        <w:tc>
          <w:tcPr>
            <w:tcW w:w="2979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vAlign w:val="center"/>
          </w:tcPr>
          <w:p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</w:rPr>
              <w:t>工资险金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napToGrid w:val="0"/>
                <w:color w:val="auto"/>
                <w:sz w:val="36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>起发月</w:t>
            </w:r>
          </w:p>
        </w:tc>
        <w:tc>
          <w:tcPr>
            <w:tcW w:w="2979" w:type="dxa"/>
            <w:vAlign w:val="center"/>
          </w:tcPr>
          <w:p>
            <w:pPr>
              <w:spacing w:line="360" w:lineRule="auto"/>
              <w:rPr>
                <w:rFonts w:hint="default" w:eastAsia="宋体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年     月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13"/>
                <w:szCs w:val="13"/>
                <w:lang w:val="en-US" w:eastAsia="zh-CN"/>
              </w:rPr>
              <w:t>（若不是中共党员/中共预备党员则下方无需办理党组织关系）</w:t>
            </w:r>
          </w:p>
        </w:tc>
        <w:tc>
          <w:tcPr>
            <w:tcW w:w="308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napToGrid w:val="0"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用工</w:t>
            </w: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部门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年    月    日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综合事务部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条件保障部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信息管理经办人：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资产管理经办人：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车辆通行经办人：                                               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</w:t>
            </w:r>
          </w:p>
          <w:p>
            <w:pPr>
              <w:spacing w:line="360" w:lineRule="auto"/>
              <w:jc w:val="right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年    月    日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rFonts w:hint="eastAsia" w:cs="Times New Roman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auto"/>
                <w:sz w:val="36"/>
                <w:szCs w:val="36"/>
                <w:lang w:val="en-US" w:eastAsia="zh-CN"/>
              </w:rPr>
              <w:t>工会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党组织关系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年    月    日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人事人才部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</w:tr>
    </w:tbl>
    <w:p>
      <w:pPr>
        <w:rPr>
          <w:rFonts w:hint="eastAsia" w:eastAsia="宋体"/>
          <w:b w:val="0"/>
          <w:snapToGrid w:val="0"/>
          <w:color w:val="auto"/>
          <w:sz w:val="21"/>
          <w:szCs w:val="21"/>
          <w:lang w:val="en-US" w:eastAsia="zh-CN"/>
        </w:rPr>
      </w:pPr>
    </w:p>
    <w:p>
      <w:pPr>
        <w:rPr>
          <w:color w:val="auto"/>
          <w:sz w:val="21"/>
          <w:szCs w:val="21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备注：</w:t>
      </w:r>
      <w: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  <w:t>完成此表后与入职材料一并交给人事人才部。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362"/>
        <w:gridCol w:w="3293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经办部门</w:t>
            </w:r>
          </w:p>
        </w:tc>
        <w:tc>
          <w:tcPr>
            <w:tcW w:w="3362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经办内容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336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确定人员到岗</w:t>
            </w:r>
          </w:p>
        </w:tc>
        <w:tc>
          <w:tcPr>
            <w:tcW w:w="3293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部门负责人/课题组负责人</w:t>
            </w:r>
          </w:p>
        </w:tc>
        <w:tc>
          <w:tcPr>
            <w:tcW w:w="1309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综合事务部</w:t>
            </w:r>
          </w:p>
        </w:tc>
        <w:tc>
          <w:tcPr>
            <w:tcW w:w="336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工牌、临时门禁卡等。提前填好《工牌申请表》</w:t>
            </w:r>
          </w:p>
        </w:tc>
        <w:tc>
          <w:tcPr>
            <w:tcW w:w="3293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综合办-秦凯鹏-88790197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科研楼3楼西侧综合办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工会</w:t>
            </w:r>
          </w:p>
        </w:tc>
        <w:tc>
          <w:tcPr>
            <w:tcW w:w="336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工会相关</w:t>
            </w:r>
          </w:p>
        </w:tc>
        <w:tc>
          <w:tcPr>
            <w:tcW w:w="3293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综合办-方继辉-88790335 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条件保障部</w:t>
            </w:r>
          </w:p>
        </w:tc>
        <w:tc>
          <w:tcPr>
            <w:tcW w:w="3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信息管理：开通未来实验室系统账号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资产管理、车辆通行等</w:t>
            </w:r>
          </w:p>
        </w:tc>
        <w:tc>
          <w:tcPr>
            <w:tcW w:w="3293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信息管理：李彤-88790552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资产管理：方继辉-88790335 </w:t>
            </w:r>
          </w:p>
          <w:p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车辆通行：李鹏-88793529 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</w:t>
            </w:r>
          </w:p>
        </w:tc>
        <w:tc>
          <w:tcPr>
            <w:tcW w:w="336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党组织关系转移接续</w:t>
            </w:r>
          </w:p>
        </w:tc>
        <w:tc>
          <w:tcPr>
            <w:tcW w:w="3293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研究员序列/派遣人员-印珏88790509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博士后-赵彤</w:t>
            </w:r>
          </w:p>
          <w:p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在读研究生-龚亮-88790286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人事人才部</w:t>
            </w:r>
          </w:p>
        </w:tc>
        <w:tc>
          <w:tcPr>
            <w:tcW w:w="3362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审批单完整性及回收存档</w:t>
            </w:r>
          </w:p>
        </w:tc>
        <w:tc>
          <w:tcPr>
            <w:tcW w:w="3293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综合办-胡军霞-88793819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9B0B70-C175-4915-974C-A8E34B2366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DCEDD7-4C7A-4FB2-B2EF-118B3CA44AFD}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  <w:embedRegular r:id="rId3" w:fontKey="{9C2A6752-73E1-4CC2-9BE5-6A0FDBD535B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B611338-E8F3-4F61-9FD3-C0EE20904F2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A1CC003-57E4-4CB0-AC14-1C1D2E9DDED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FCAC6C2D-DEE7-4C64-8CC1-D705E3BFF2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EC801"/>
    <w:multiLevelType w:val="singleLevel"/>
    <w:tmpl w:val="88AEC8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WY4NTc0NTNiNmJkM2ZlNTU3MDM5NGRhNDJjYTMifQ=="/>
  </w:docVars>
  <w:rsids>
    <w:rsidRoot w:val="006B1805"/>
    <w:rsid w:val="00011AD3"/>
    <w:rsid w:val="000175A4"/>
    <w:rsid w:val="000331A5"/>
    <w:rsid w:val="000548D4"/>
    <w:rsid w:val="000A21C7"/>
    <w:rsid w:val="001161F3"/>
    <w:rsid w:val="00181BB8"/>
    <w:rsid w:val="001B3A92"/>
    <w:rsid w:val="00220EBE"/>
    <w:rsid w:val="0024338A"/>
    <w:rsid w:val="00272D54"/>
    <w:rsid w:val="002B000A"/>
    <w:rsid w:val="002D19F2"/>
    <w:rsid w:val="003047AA"/>
    <w:rsid w:val="0033200E"/>
    <w:rsid w:val="003444D2"/>
    <w:rsid w:val="00384DE6"/>
    <w:rsid w:val="003B26F3"/>
    <w:rsid w:val="003E4BFC"/>
    <w:rsid w:val="004B710F"/>
    <w:rsid w:val="00512150"/>
    <w:rsid w:val="00537C49"/>
    <w:rsid w:val="00565EB8"/>
    <w:rsid w:val="005A7F54"/>
    <w:rsid w:val="00610A0E"/>
    <w:rsid w:val="00632C4F"/>
    <w:rsid w:val="006825D8"/>
    <w:rsid w:val="00685A9D"/>
    <w:rsid w:val="006B1805"/>
    <w:rsid w:val="00720619"/>
    <w:rsid w:val="007367C4"/>
    <w:rsid w:val="007B1989"/>
    <w:rsid w:val="007D553C"/>
    <w:rsid w:val="007F46F7"/>
    <w:rsid w:val="007F4A6A"/>
    <w:rsid w:val="008F619C"/>
    <w:rsid w:val="00916C91"/>
    <w:rsid w:val="00917A81"/>
    <w:rsid w:val="00943C8F"/>
    <w:rsid w:val="009542EB"/>
    <w:rsid w:val="0098601E"/>
    <w:rsid w:val="009A0697"/>
    <w:rsid w:val="009B740A"/>
    <w:rsid w:val="00A035AB"/>
    <w:rsid w:val="00A21534"/>
    <w:rsid w:val="00AF0E32"/>
    <w:rsid w:val="00B475D6"/>
    <w:rsid w:val="00B910F8"/>
    <w:rsid w:val="00BA4941"/>
    <w:rsid w:val="00C176E7"/>
    <w:rsid w:val="00C306FA"/>
    <w:rsid w:val="00C50DAF"/>
    <w:rsid w:val="00C923F5"/>
    <w:rsid w:val="00C9566C"/>
    <w:rsid w:val="00CA0550"/>
    <w:rsid w:val="00CA3297"/>
    <w:rsid w:val="00CE2111"/>
    <w:rsid w:val="00CE718B"/>
    <w:rsid w:val="00D3259D"/>
    <w:rsid w:val="00D3593B"/>
    <w:rsid w:val="00D4670B"/>
    <w:rsid w:val="00DA3EAD"/>
    <w:rsid w:val="00E4476C"/>
    <w:rsid w:val="00E76BFE"/>
    <w:rsid w:val="00EB7A10"/>
    <w:rsid w:val="00EC3FE5"/>
    <w:rsid w:val="00EE06BA"/>
    <w:rsid w:val="00F33219"/>
    <w:rsid w:val="00F5185B"/>
    <w:rsid w:val="00FC1573"/>
    <w:rsid w:val="018D092A"/>
    <w:rsid w:val="029C57D8"/>
    <w:rsid w:val="043722D4"/>
    <w:rsid w:val="057F2284"/>
    <w:rsid w:val="06D53145"/>
    <w:rsid w:val="0AA3233E"/>
    <w:rsid w:val="15640325"/>
    <w:rsid w:val="1A992902"/>
    <w:rsid w:val="1ADC6D40"/>
    <w:rsid w:val="1B8172B4"/>
    <w:rsid w:val="1D6B7F07"/>
    <w:rsid w:val="1F204D21"/>
    <w:rsid w:val="2D382F2D"/>
    <w:rsid w:val="2DA71207"/>
    <w:rsid w:val="2F9F1AAF"/>
    <w:rsid w:val="319F3082"/>
    <w:rsid w:val="351B1DBB"/>
    <w:rsid w:val="36A93B22"/>
    <w:rsid w:val="38140273"/>
    <w:rsid w:val="398C32B1"/>
    <w:rsid w:val="3BE54106"/>
    <w:rsid w:val="44BA73CE"/>
    <w:rsid w:val="459336BC"/>
    <w:rsid w:val="47013507"/>
    <w:rsid w:val="47D21782"/>
    <w:rsid w:val="5096650F"/>
    <w:rsid w:val="5190705D"/>
    <w:rsid w:val="54E279CF"/>
    <w:rsid w:val="5AC106EA"/>
    <w:rsid w:val="61F94649"/>
    <w:rsid w:val="6462777C"/>
    <w:rsid w:val="69267AD5"/>
    <w:rsid w:val="78B3212D"/>
    <w:rsid w:val="7A80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color w:val="C0C0C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164"/>
    </w:pPr>
    <w:rPr>
      <w:sz w:val="21"/>
      <w:szCs w:val="21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字符"/>
    <w:basedOn w:val="7"/>
    <w:link w:val="4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9">
    <w:name w:val="页脚字符"/>
    <w:basedOn w:val="7"/>
    <w:link w:val="3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994</Words>
  <Characters>1084</Characters>
  <Lines>5</Lines>
  <Paragraphs>1</Paragraphs>
  <TotalTime>10</TotalTime>
  <ScaleCrop>false</ScaleCrop>
  <LinksUpToDate>false</LinksUpToDate>
  <CharactersWithSpaces>1433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2024-05-29T07:19:00Z</dcterms:created>
  <dc:creator>Admin</dc:creator>
  <cp:lastModifiedBy>胡军霞</cp:lastModifiedBy>
  <cp:lastPrinted>2024-05-31T08:21:00Z</cp:lastPrinted>
  <dcterms:modified xsi:type="dcterms:W3CDTF">2024-06-26T02:27:07Z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B7089756E80A42508750F088C09AA2A6_13</vt:lpwstr>
  </property>
</Properties>
</file>